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3" w:rsidRDefault="00EC0FD3" w:rsidP="00EC0FD3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</w:t>
      </w:r>
    </w:p>
    <w:p w:rsidR="00EC0FD3" w:rsidRDefault="00EC0FD3" w:rsidP="00EC0FD3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освоению детьми образовательных областей:</w:t>
      </w:r>
    </w:p>
    <w:p w:rsidR="00EC0FD3" w:rsidRDefault="00EC0FD3" w:rsidP="00EC0FD3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"Музыка".</w:t>
      </w:r>
    </w:p>
    <w:p w:rsidR="00EC0FD3" w:rsidRDefault="00EC0FD3" w:rsidP="00EC0FD3">
      <w:pPr>
        <w:pStyle w:val="a3"/>
        <w:spacing w:before="0" w:after="0" w:line="240" w:lineRule="atLeast"/>
        <w:ind w:firstLine="900"/>
        <w:jc w:val="center"/>
        <w:rPr>
          <w:b/>
          <w:sz w:val="28"/>
          <w:szCs w:val="28"/>
        </w:rPr>
      </w:pPr>
    </w:p>
    <w:p w:rsidR="00EC0FD3" w:rsidRDefault="00EC0FD3" w:rsidP="00EC0FD3">
      <w:pPr>
        <w:pStyle w:val="a3"/>
        <w:spacing w:before="0" w:after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психолого-педагогической работы ориентировано на развитие физических, интеллектуальных и личностных качеств детей. </w:t>
      </w:r>
    </w:p>
    <w:p w:rsidR="00EC0FD3" w:rsidRDefault="00EC0FD3" w:rsidP="00EC0FD3">
      <w:pPr>
        <w:pStyle w:val="a3"/>
        <w:spacing w:before="0" w:after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</w:t>
      </w:r>
    </w:p>
    <w:p w:rsidR="00EC0FD3" w:rsidRDefault="00EC0FD3" w:rsidP="00EC0FD3">
      <w:pPr>
        <w:pStyle w:val="a3"/>
        <w:spacing w:before="0" w:after="0" w:line="240" w:lineRule="atLeast"/>
        <w:jc w:val="both"/>
        <w:rPr>
          <w:b/>
          <w:sz w:val="28"/>
          <w:szCs w:val="28"/>
        </w:rPr>
      </w:pPr>
    </w:p>
    <w:p w:rsidR="00EC0FD3" w:rsidRDefault="00EC0FD3" w:rsidP="00EC0FD3">
      <w:pPr>
        <w:pStyle w:val="a3"/>
        <w:spacing w:before="0" w:after="0" w:line="240" w:lineRule="atLeast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 по освоению детьми образовательных областей  в разновозрастной группе общеразвивающей направленности с 2 до 4 лет.</w:t>
      </w: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3119"/>
        <w:gridCol w:w="4396"/>
        <w:gridCol w:w="4538"/>
        <w:gridCol w:w="2269"/>
      </w:tblGrid>
      <w:tr w:rsidR="00EC0FD3" w:rsidTr="00EC0FD3">
        <w:trPr>
          <w:cantSplit/>
          <w:trHeight w:val="168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цель.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программы, методические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пособия (таблицы, книги, видеоролики, презентации, учебные фильмы)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"Физическая культура"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 (скоростных, силовых, гибкости, выносливости и координации);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«Физкультурные занятия в детском саду»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и обогащение двигательного опыта детей (овладение основными движениями);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«Физкультурные занятия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«Физкультурные занятия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"Здоровье"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охрана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и формирования основы культуры здоровья.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и укрепление физического и психического здоровья детей;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Р.А. «Занятия во второй младшей группе»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картины, таблицы.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Е.Ю.Конина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Формирование культурно-гигиенических навыков у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картины, таблицы.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Е.Ю.Конина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Формирование культурно-гигиенических навыков у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картины, таблицы, видеоролики.</w:t>
            </w:r>
          </w:p>
        </w:tc>
      </w:tr>
      <w:tr w:rsidR="00EC0FD3" w:rsidTr="00EC0FD3">
        <w:trPr>
          <w:cantSplit/>
          <w:trHeight w:val="1169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СОЦИАЛЬНО-ЛИЧНОСТНОЕ РАЗВИТИЕ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С.А. «Основы безопасности жизнедеятельности в детском саду »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видеоролики,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правилам безопасного для человека и окружающего мира природы поведения;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С.А. «Основы безопасности жизнедеятельности в детском саду 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«Основы безопасности детей дошкольного возраста». Авторы: Р. Б. Стеркина, О. Л. Князева, Н. Н. Авдеева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видеоролики,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С.А. «Основы безопасности жизнедеятельности в детском саду»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«Основы безопасности детей дошкольного возраста». Авторы: Р. Б. Стеркина, О. Л. Князева, Н. Н. Авдеева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видеоролики,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С.А. «Основы безопасности жизнедеятельности в детском саду 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«Основы безопасности детей дошкольного возраста». Авторы: Р. Б. Стеркина, О. Л. Князева, Н. Н. Авдеева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видеоролики,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"Социализация"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освоение первоначальных представлений социального характера и включения детей в систему социальных отношений.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детей;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Н.Ф. «Развитие игровой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материал, дидактические картины.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Комратова Н.Г. , Грибова Л.Ф. «Социально-нравственное воспитание детей 3-4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гендерной, </w:t>
            </w:r>
            <w:r>
              <w:rPr>
                <w:sz w:val="24"/>
                <w:szCs w:val="24"/>
              </w:rPr>
              <w:lastRenderedPageBreak/>
              <w:t>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Комратова Н.Г. , Грибова Л.Ф.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«Социально-нравственное воспитание детей 3-4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"Труд"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положительного отношения к труду.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трудовой деятельности;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ручной труд в детском саду »  Куцакова Л.В.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Колдина «Лепка с детьми 3-4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ручной труд в детском саду »  Куцакова Л.В.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Колдина «Лепка с детьми 3-4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</w:t>
            </w:r>
          </w:p>
        </w:tc>
      </w:tr>
      <w:tr w:rsidR="00EC0FD3" w:rsidTr="00EC0FD3">
        <w:trPr>
          <w:trHeight w:val="1686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ручной труд в детском саду »  Куцакова Л.В.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Колдина «Лепка с детьми 3-4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ПОЗНАВАТЕЛЬНО-РЕЧЕВОЕ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"Познание"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 детей познавательных интересов, интеллектуального развития детей.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Жукова «Математика в средней группе»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М.А., В.В. Гербова «Занятия по развитию элементарных математических представлений в средней группе»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счетный материал, картины.</w:t>
            </w:r>
          </w:p>
        </w:tc>
      </w:tr>
      <w:tr w:rsidR="00EC0FD3" w:rsidTr="00EC0FD3">
        <w:trPr>
          <w:trHeight w:val="132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и продуктивной (конструктивной) деятельности,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окружающей действительностью»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Видеоролики, книги, картины.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 Саморукова «Как знакомить дошкольников с природой»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картины, видеоролики.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P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"Коммуникация"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овладение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конструктивными способами и средствами взаимодействия с окружающими людьми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свободного общения со взрослыми и детьми;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по развитию речи в детском саду» под ред. О.С. Ушаковой;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Книги, 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картины, презентации.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по развитию речи в детском саду» под ред. О.С. Ушаковой; «Занятия по развитию речи во второй младшей группе» под ред. В.В. Гербовой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дидактические картины, презентации</w:t>
            </w: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по развитию речи во второй младшей группе» под ред. В.В. Гербовой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дидактические картины.</w:t>
            </w: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"Чтение художественной литературы"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интереса и потребности в чтении (восприятии)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в том числе первичных ценностных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Ушакова, Н.В. Гавриш «Знакомим дошкольников с литературой»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дидактические картины, презентации.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литературной речи;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Ушакова, Н.В. Гавриш «Знакомим дошкольников с литературой»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дидактические картины, презентации</w:t>
            </w: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Ушакова, Н.В. Гавриш «Знакомим дошкольников с литературой»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Книги, дидактические картины, презентации</w:t>
            </w:r>
          </w:p>
        </w:tc>
      </w:tr>
      <w:tr w:rsidR="00EC0FD3" w:rsidTr="00EC0FD3">
        <w:trPr>
          <w:trHeight w:val="107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"Художественное творчество"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интереса к эстетической стороне окружающей действительности, удовлетворение потребности детей в самовыражении.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Казакова «Развитие у дошкольников творчества»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Доронова «Развитие детей от 3-5 лет в изобразительной деятельности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детского творчества;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Казакова «Развитие у дошкольников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</w:t>
            </w:r>
          </w:p>
        </w:tc>
      </w:tr>
      <w:tr w:rsidR="00EC0FD3" w:rsidTr="00EC0FD3">
        <w:trPr>
          <w:trHeight w:val="1003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изобразительному искусству.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Доронова «Развитие детей от 3-5 лет в изобразительной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картины, книги, презентации.</w:t>
            </w:r>
          </w:p>
        </w:tc>
      </w:tr>
      <w:tr w:rsidR="00EC0FD3" w:rsidTr="00EC0FD3">
        <w:trPr>
          <w:trHeight w:val="753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"Музыка"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музыкальности детей, способности эмоционально воспринимать музыку.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музыкально-художественной деятельности;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Зацепина М.Б. «Музыкальное воспитание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аудиозаписи.</w:t>
            </w:r>
          </w:p>
        </w:tc>
      </w:tr>
      <w:tr w:rsidR="00EC0FD3" w:rsidTr="00EC0FD3">
        <w:trPr>
          <w:trHeight w:val="106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музыкальному искусству.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Зацепина М.Б. «Музыкальное воспитание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инструменты, аудиозаписи</w:t>
            </w:r>
          </w:p>
        </w:tc>
      </w:tr>
    </w:tbl>
    <w:p w:rsidR="00EC0FD3" w:rsidRDefault="00EC0FD3" w:rsidP="00EC0FD3">
      <w:pPr>
        <w:pStyle w:val="a3"/>
        <w:spacing w:before="0" w:after="0" w:line="240" w:lineRule="atLeast"/>
        <w:jc w:val="both"/>
        <w:rPr>
          <w:b/>
          <w:sz w:val="28"/>
          <w:szCs w:val="28"/>
        </w:rPr>
      </w:pPr>
    </w:p>
    <w:p w:rsidR="00EC0FD3" w:rsidRDefault="00EC0FD3" w:rsidP="00EC0FD3">
      <w:pPr>
        <w:pStyle w:val="a3"/>
        <w:spacing w:before="0" w:after="0" w:line="240" w:lineRule="atLeast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 по освоению детьми образовательных областей  в разновозрастной группе общеразвивающей направленности с 3 до 5 лет.</w:t>
      </w:r>
    </w:p>
    <w:p w:rsidR="00EC0FD3" w:rsidRDefault="00EC0FD3" w:rsidP="00EC0FD3">
      <w:pPr>
        <w:pStyle w:val="a3"/>
        <w:spacing w:before="0" w:after="0" w:line="240" w:lineRule="atLeast"/>
        <w:jc w:val="both"/>
        <w:rPr>
          <w:b/>
          <w:sz w:val="28"/>
          <w:szCs w:val="28"/>
        </w:rPr>
      </w:pPr>
    </w:p>
    <w:tbl>
      <w:tblPr>
        <w:tblW w:w="15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3118"/>
        <w:gridCol w:w="4394"/>
        <w:gridCol w:w="4536"/>
        <w:gridCol w:w="2268"/>
      </w:tblGrid>
      <w:tr w:rsidR="00EC0FD3" w:rsidTr="00EC0FD3">
        <w:trPr>
          <w:cantSplit/>
          <w:trHeight w:val="14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цель.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программы, методические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пособия (таблицы, книги, видеоролики, презентации, учебные фильмы)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"Физическая культура"</w:t>
            </w:r>
          </w:p>
          <w:p w:rsidR="00EC0FD3" w:rsidRDefault="00EC0FD3">
            <w:pPr>
              <w:tabs>
                <w:tab w:val="left" w:pos="71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 (скоростных, силовых, гибкости, выносливости и координации);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«Физические занятия в детском саду». Средняя группа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и обогащение двигательного опыта детей (овладение основными движениями);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"Здоровье"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охрана здоровья детей и формирования основы культуры здоровья.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физического и психического здоровья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Учебное пособие. М.Л.Лазарев «Здравик».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2.Е. Черенкова «Развивающие игры с пальчиками».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3.Зацепина М.Б.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«Культурно-досуговая деятельность в детском саду».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пособие, картины.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cantSplit/>
          <w:trHeight w:val="1167"/>
        </w:trPr>
        <w:tc>
          <w:tcPr>
            <w:tcW w:w="9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СОЦИАЛЬНО-ЛИЧНОСТНОЕ РАЗВИТИЕ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"Безопасность"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формирование основ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собственной жизнедеятельности и формирования предпосылок экологического сознания (безопасности окружающего мира).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1.Методическое пособие Комратовой Н.Г., Грибовой Л.Ф. «Социально – нравственное воспитание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3-4 лет: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и продуктивная деятельность».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2.В.Н.Надеждина. «Правила дорожного движения для детей»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Картины, плакаты, презентации, видео ролики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правилам безопасного для человека и окружающего мира природы поведения;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"Социализация"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освоение первоначальных представлений социального характера и включения детей в систему социальных отношений.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1.Н.В. Алешина «Ознокамление дошкольников с окружающей и социальной действительностью»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2.Н.Ф.Губанова «Игровая деятельность в детском саду для детей 2-7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"Труд"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положительного отношения к труду.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трудовой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1.Комарова Т.С., Куцакова Л.В., Павлова Л.Ю. «Трудовое воспитание в детском саду»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2.Труд на прогулке, уголке природы,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игровом уголке, на участке, дежурство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наблюдения за трудом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33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EC0FD3" w:rsidRDefault="00EC0FD3">
            <w:pPr>
              <w:pStyle w:val="a3"/>
              <w:spacing w:before="0" w:after="0" w:line="240" w:lineRule="atLeast"/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ПОЗНАВАТЕЛЬНО-РЕЧЕВОЕ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«Познание"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 детей познавательных интересов, интеллектуального развития детей.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1.Помораева И. А., Позина В. А. «Занятия по формированию элементарных математических представлений в средней группе детского сада».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2.Н.В. Коломина «Воспиатние основ экологической культуры в детском саду».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П.Г. Саморукова «Как знакомить дошкольника с природой».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пособие,  счетный и демонстрационный материал.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703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и продуктивной (конструктивной) деятельности,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"Коммуникация"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овладение конструктивными способами и средствами взаимодействия с окружающими людьми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 со взрослыми и детьми;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Ушакова, Е.М. Струнина.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и методические рекомендации. «Развитие речи детей 4-5 лет».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"Чтение художественной литературы"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формирование интереса и потребности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чтении (восприятии)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целостной картины мира, в том числе первичных ценностных представлений;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Ушакова, Е.М. Струнина.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и методические рекомендации. «Развитие речи детей 4-5 лет».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книги по программе.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литературной речи;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98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интереса к эстетической стороне окружающей действительности, удовлетворение потребности детей в самовыражении.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1.Н.Г. Казакова, И.А. Лыкова «Цветные ладошки».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2.Л.В.Куцакова «Конструирование и художественный труд в детском саду». Программа и конспекты занятий.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пособие, картины,</w:t>
            </w:r>
          </w:p>
        </w:tc>
      </w:tr>
      <w:tr w:rsidR="00EC0FD3" w:rsidTr="00EC0FD3">
        <w:trPr>
          <w:trHeight w:val="221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детского творчества;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904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изобразительному искусству.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334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"Музыка"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музыкальности детей, способности эмоционально воспринимать музыку.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музыкально-художественной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67"/>
        </w:trPr>
        <w:tc>
          <w:tcPr>
            <w:tcW w:w="98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музыкальному искусству.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C0FD3" w:rsidRDefault="00EC0FD3" w:rsidP="00EC0FD3">
      <w:pPr>
        <w:pStyle w:val="a3"/>
        <w:spacing w:before="0" w:after="0" w:line="240" w:lineRule="atLeast"/>
        <w:jc w:val="both"/>
        <w:rPr>
          <w:b/>
          <w:sz w:val="28"/>
          <w:szCs w:val="28"/>
        </w:rPr>
      </w:pPr>
    </w:p>
    <w:p w:rsidR="00EC0FD3" w:rsidRDefault="00EC0FD3" w:rsidP="00EC0FD3">
      <w:pPr>
        <w:pStyle w:val="a3"/>
        <w:spacing w:before="0" w:after="0" w:line="240" w:lineRule="atLeast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по освоению детьми образовательных областей в группе общеразвивающей направленности  от 5 до 6 лет.</w:t>
      </w: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3119"/>
        <w:gridCol w:w="4396"/>
        <w:gridCol w:w="4538"/>
        <w:gridCol w:w="2269"/>
      </w:tblGrid>
      <w:tr w:rsidR="00EC0FD3" w:rsidTr="00EC0FD3">
        <w:trPr>
          <w:cantSplit/>
          <w:trHeight w:val="122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цель.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программы, методические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пособия (таблицы, книги, видеоролики, презентации, учебные фильмы)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"Физическая культура"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физических качеств (скоростных, силовых, гибкости, </w:t>
            </w:r>
            <w:r>
              <w:rPr>
                <w:sz w:val="24"/>
                <w:szCs w:val="24"/>
              </w:rPr>
              <w:lastRenderedPageBreak/>
              <w:t>выносливости и координации);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 Пензулаева «Физические занятия в детском саду». Старшая группа.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и обогащение двигательного опыта детей (овладение основными движениями);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266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"Здоровье"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охрана здоровья детей и формирования основы культуры здоровья.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физического и психического здоровья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Учебное пособие. М.Л.Лазарев «Здравик». Предшкольный курс.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Т.А.Проценко «Оздоравливающие игры для детей»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пособие, картины.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cantSplit/>
          <w:trHeight w:val="1226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СОЦИАЛЬНО-ЛИЧНОСТНОЕ РАЗВИТИЕ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Картины, плакаты,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правилам безопасного для человека и окружающего мира природы поведения;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"Социализация"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освоение первоначальных представлений социального характера и включения детей в систему социальных отношений.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1.Программа и методические рекомендации Н.Ф.Губанова «Игровая деятельность в детском саду для детей 2-7 лет»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"Труд"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положительного отношения к труду.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трудовой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прогулке, уголке природы, игровом уголке, на участке, дежурство+ наблюдения за трудом взрослых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Комратова Н.Г., Грибова Л.Ф. «Социально-нравственное воспитание детей»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ПОЗНАВАТЕЛЬНО-РЕЧЕВОЕ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"Познание"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 детей познавательных интересов, интеллектуального развития детей.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Л.С. Метлина «Занятия по математике в детском саду».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пособие,  счетный и демонстрационный материал.</w:t>
            </w:r>
          </w:p>
        </w:tc>
      </w:tr>
      <w:tr w:rsidR="00EC0FD3" w:rsidTr="00EC0FD3">
        <w:trPr>
          <w:trHeight w:val="1703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и продуктивной (конструктивной) деятельности,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«Конспекты занятий в старшей группе детского сада. Познавательное развитие». В.Н.Волчкова, Н.В.Степанова. (пр.ДЕТСТВО).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Методическое пособие Л.Г. Селихова «Ознакомление с природой и развитие речи. Интегрированные занятия».Для работы с детьми 5-7 лет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Методическое пособие М.Д. Маханева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«Экология в детском саду и ншк.» (пр.СИНЯЯ ПТИЦА).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Видеоролики, картины.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  <w:p w:rsidR="00EC0FD3" w:rsidRDefault="00EC0FD3">
            <w:pPr>
              <w:pStyle w:val="a3"/>
              <w:spacing w:before="0" w:after="0" w:line="240" w:lineRule="atLeast"/>
              <w:jc w:val="both"/>
              <w:rPr>
                <w:sz w:val="24"/>
                <w:szCs w:val="24"/>
              </w:rPr>
            </w:pPr>
          </w:p>
          <w:p w:rsidR="00EC0FD3" w:rsidRDefault="00EC0FD3">
            <w:pPr>
              <w:pStyle w:val="a3"/>
              <w:spacing w:before="0"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"Коммуникация"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овладение конструктивными способами и средствами взаимодействия с окружающими людьми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 со взрослыми и детьми;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А.Г. Арушанова.,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Дурова., Р.А. Иванкова., Е.С. Рычагова. Методическое пособие «Истоки диалога».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1.О.С. Ушакова, Е.М. Струнина.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и методические рекомендации. «Развитие речи детей 5-6 лет».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"Чтение художественной литературы"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интереса и потребности в чтении (восприятии)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в том числе первичных ценностных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книги по программе. Видеоролики.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литературной речи;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1.О.С. Ушакова, Е.М. Струнина.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и методические рекомендации. «Развитие речи детей 5-6 лет».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36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"Художественное творчество"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интереса к эстетической стороне окружающей действительности, удовлетворение потребности детей в самовыражении.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И.А. Лыкова «Изобразительная деятельность в детском саду». Старшая группа. Методическое пособие.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О.А.Соломенникова.  «Радость творчества». Ознакомление детей 5-7 лет с народным искусством.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И.А. Лыкова «Художественный труд в детском саду». Экопластика.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Л.В.Куцакова «Конструирование и художественный труд в детском саду».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и конспекты занятий.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пособие, картины, 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детского творчества;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изобразительному искусству.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6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"Музыка"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музыкальности детей, способности эмоционально воспринимать музыку.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музыкально-художественной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225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музыкальному искусству.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C0FD3" w:rsidRDefault="00EC0FD3" w:rsidP="00EC0FD3">
      <w:pPr>
        <w:pStyle w:val="a3"/>
        <w:spacing w:before="0" w:after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по освоению детьми образовательных областей в группе общеразвивающей направленности от 6 до 7 лет.</w:t>
      </w:r>
    </w:p>
    <w:p w:rsidR="00EC0FD3" w:rsidRDefault="00EC0FD3" w:rsidP="00EC0F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3119"/>
        <w:gridCol w:w="4396"/>
        <w:gridCol w:w="4538"/>
        <w:gridCol w:w="2269"/>
      </w:tblGrid>
      <w:tr w:rsidR="00EC0FD3" w:rsidTr="00EC0FD3">
        <w:trPr>
          <w:cantSplit/>
          <w:trHeight w:val="122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цель.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программы, методические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пособия (таблицы, книги, видеоролики, презентации, учебные фильмы)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ФИЗИЧЕСКОЕ 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"Физическая культура"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качеств (скоростных, силовых, гибкости, выносливости и координации);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«Физические занятия в детском саду» подготовительная группа.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и обогащение двигательного опыта детей (овладение основными движениями);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266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"Здоровье"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охрана здоровья детей и формирования основы культуры здоровья.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физического и психического здоровья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Учебное пособие. М.Л.Лазарев «Здравик». Предшкольный курс.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2.Т.А.Проценко «Оздоравливающие игры для детей»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картины.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cantSplit/>
          <w:trHeight w:val="1226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 xml:space="preserve">СОЦИАЛЬНО-ЛИЧНОСТНОЕ РАЗВИТИЕ  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мир. Методические рекомендации и сценарии занятий»  Е. Г. Зверева-Андреевская, О. Н. Монтазери, М. А. Игошина;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занятия с детьми 5-6 лет»  Т. М. Бондаренко;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по экологии для дошкольников» Н. Ф. Дик;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«Игровые экологические занятия с детьми» Л. П. Молодова;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дошкольников. Жизнь вокруг нас» Н. Н. Авдеева, Г. Б. Степанова;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Картины, плакаты,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энциклопедии.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правилам безопасного для человека и окружающего мира природы поведения;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Передачу детям знаний о правилах 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 в качестве пешехода и пассажира транспортного средства;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"Социализация"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первоначальных представлений социального характера и включения детей в систему социальных отношений.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детей;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Н.Ф.Губанова «Игровая деятельность в детском саду для детей 2-7 лет»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мир. Приобщение ребёнка к социальному миру. Коррекционно-развивающие занятия с дошкольниками»  С. А. Козлова;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«Ребёнок и окружающий мир: явления общественной жизни»  сост. Т. В. Иванова;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«Социально-нравственное  воспитание детей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до 7 лет. Конспекты занятий»  Н. В. Микляева,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Микляева; А. Г. Ахтян;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по патриотическому воспитанию в детском саду» под ред. Л. А. Кондракинской;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и социальной действительностью»  Н. В. Алёшина;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Картины, плакаты,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презентации,, фотоальбомы, энциклопедии, географическая карта России, глобус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"Труд"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труду.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lastRenderedPageBreak/>
              <w:t>Развитие трудовой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Труд на прогулке, в уголке природы, в игровом уголке, на участке, дежурство, наблюдения за трудом взрослых.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Комратова Н.Г., Грибова Л.Ф. «Социально-нравственное воспитание детей»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ценностного отношения к собственному труду, труду </w:t>
            </w:r>
            <w:r>
              <w:rPr>
                <w:sz w:val="24"/>
                <w:szCs w:val="24"/>
              </w:rPr>
              <w:lastRenderedPageBreak/>
              <w:t>других людей и его результатам;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"Познание"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 детей познавательных интересов, интеллектуального развития детей.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развитие;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«Математика. Занятия с детьми подготовительной группы», сост. Р. А. Жукова;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«Занятия по математике в детском саду» Метлина Л. С.; 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пространственно-временных представлений у дошкольников» сост. Е. Н. Маслова;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«Беседы о пространстве и времени» Т. А. Шорыгина;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Счетный и демонстрационный материал,таблицы, учебные тетради, макеты часов</w:t>
            </w:r>
          </w:p>
        </w:tc>
      </w:tr>
      <w:tr w:rsidR="00EC0FD3" w:rsidTr="00EC0FD3">
        <w:trPr>
          <w:trHeight w:val="1703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и продуктивной (конструктивной) деятельности,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мир. Методические рекомендации и сценарии занятий»  Е. Г. Зверева-Андреевская, О. Н. Монтазери, М. А. Игошина;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занятия с детьми 5-6 лет»  Т. М. Бондаренко;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по экологии для дошкольников» Н. Ф. Дик;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экологические занятия с детьми» Л. П. Молодова;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«Экологическое воспитание дошкольников. Жизнь вокруг нас» Н. Н. Авдеева, Г. Б. Степанова; «Ознакомление дошкольников с окружающим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действительностью»  Н. В. Алёшина;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Видеоролики, картины, фотографии и иллюстрации по теме, энциклопедии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 w:rsidP="00B373F5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720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  <w:p w:rsidR="00EC0FD3" w:rsidRDefault="00EC0FD3">
            <w:pPr>
              <w:pStyle w:val="a3"/>
              <w:spacing w:before="0" w:after="0" w:line="240" w:lineRule="atLeast"/>
              <w:jc w:val="both"/>
              <w:rPr>
                <w:sz w:val="24"/>
                <w:szCs w:val="24"/>
              </w:rPr>
            </w:pPr>
          </w:p>
          <w:p w:rsidR="00EC0FD3" w:rsidRDefault="00EC0FD3">
            <w:pPr>
              <w:pStyle w:val="a3"/>
              <w:spacing w:before="0"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"Коммуникация"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овладение конструктивными способами и средствами взаимодействия с окружающими людьми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свободного общения со взрослыми и детьми;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Арушанова.,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Дурова., Р.А. Иванкова., Е.С. Рычагова. Методическое пособие «Истоки диалога».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-  словечко, я – словечко…» З. И. Курцева;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речи. Конспекты занятий в подготовительной группе» Л. Е. Кыласова 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6-7 лет» сост. О. С. Ушакова,                Е. М. Струнина;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7"/>
              </w:numPr>
              <w:tabs>
                <w:tab w:val="num" w:pos="352"/>
              </w:tabs>
              <w:spacing w:before="0" w:after="0" w:line="240" w:lineRule="atLeast"/>
              <w:ind w:left="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"Чтение художественной литературы"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и потребности в чтении (восприятии)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в том числе первичных ценностных представлений;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книги по программе, видеоролики.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литературной речи;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 дошкольников с литературой» Ушакова О. C., Гавриш В. Б. 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8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EC0FD3" w:rsidRDefault="00EC0F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"Художественное творчество"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формирование интереса к эстетической стороне окружающей действительности, удовлетворение 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lastRenderedPageBreak/>
              <w:t>потребности детей в самовыражении.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lastRenderedPageBreak/>
              <w:t>Развитие продуктивной деятельности детей (рисование, лепка, аппликация, художественный труд);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с детьми 6-7 лет» под ред. Л. А. Парамоновой;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«Развивайте у дошкольников творчество» Т. Г. Казакова;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по изобразительной деятельности в детском саду» Т. С. Комарова;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«Коллективное творчество дошкольников» под ред. А. А. Грибовской;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«Радость творчества» О. А. Соломенникова;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занятия художественно-эстетического цикла для дошкольников» Н. Ф. Дик;</w:t>
            </w:r>
          </w:p>
          <w:p w:rsidR="00EC0FD3" w:rsidRDefault="00EC0F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художественного воспитания, обучения и развития детей 2-7 лет» И. А. Лыкова;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О.А.Соломенникова.  «Радость творчества». Ознакомление детей 5-7 лет с народным искусством.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И.А. Лыкова «Художественный труд в детском саду». Экопластика.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 «Конструирование и художественный труд в детском саду». Программа и конспекты занятий.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аппликацией в детском саду» А. С. Богатеева;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«Аппликация в детском саду» А. Н. Малышева,  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Ермолаева;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картины, таблицы и схемы последовательности выполнения работы, иллюстрации, фотографии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изделий народных промыслов, образцы росписи (хохлома, гжель, городецкая роспись)</w:t>
            </w:r>
          </w:p>
        </w:tc>
      </w:tr>
      <w:tr w:rsidR="00EC0FD3" w:rsidTr="00EC0FD3">
        <w:trPr>
          <w:trHeight w:val="221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Развитие детского творчества;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9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Приобщение к изобразительному искусству.</w:t>
            </w: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0FD3" w:rsidTr="00EC0FD3">
        <w:trPr>
          <w:trHeight w:val="1067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P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2C2C2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</w:rPr>
              <w:t>"Музыка"</w:t>
            </w: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C2C2C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развитие музыкальности детей, способности эмоционально воспринимать музыку.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Развитие музыкально-художественной деятельности;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«Ладушки»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записями детских песен</w:t>
            </w:r>
          </w:p>
        </w:tc>
      </w:tr>
      <w:tr w:rsidR="00EC0FD3" w:rsidTr="00EC0FD3">
        <w:trPr>
          <w:trHeight w:val="624"/>
        </w:trPr>
        <w:tc>
          <w:tcPr>
            <w:tcW w:w="117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Pr="00EC0FD3" w:rsidRDefault="00EC0FD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C0FD3" w:rsidRDefault="00EC0FD3" w:rsidP="00B373F5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before="0" w:after="0" w:line="240" w:lineRule="atLeast"/>
              <w:ind w:left="50" w:firstLine="50"/>
              <w:jc w:val="both"/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Приобщение к музыкальному искусству.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0FD3" w:rsidRDefault="00EC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C0FD3" w:rsidRDefault="00EC0FD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C0FD3" w:rsidRDefault="00EC0FD3" w:rsidP="00EC0FD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  <w:sectPr w:rsidR="00EC0FD3">
          <w:pgSz w:w="16840" w:h="11920" w:orient="landscape"/>
          <w:pgMar w:top="1021" w:right="992" w:bottom="709" w:left="709" w:header="720" w:footer="720" w:gutter="0"/>
          <w:cols w:space="720"/>
        </w:sectPr>
      </w:pPr>
    </w:p>
    <w:p w:rsidR="00120619" w:rsidRDefault="00120619"/>
    <w:sectPr w:rsidR="00120619" w:rsidSect="00EC0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A"/>
    <w:multiLevelType w:val="hybridMultilevel"/>
    <w:tmpl w:val="49D027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6CE6"/>
    <w:multiLevelType w:val="hybridMultilevel"/>
    <w:tmpl w:val="2AA8C7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4878"/>
    <w:multiLevelType w:val="hybridMultilevel"/>
    <w:tmpl w:val="CD640A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61C4A"/>
    <w:multiLevelType w:val="hybridMultilevel"/>
    <w:tmpl w:val="D3808A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35AF2"/>
    <w:multiLevelType w:val="hybridMultilevel"/>
    <w:tmpl w:val="6218967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31CB0"/>
    <w:multiLevelType w:val="hybridMultilevel"/>
    <w:tmpl w:val="A5726E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4084A"/>
    <w:multiLevelType w:val="hybridMultilevel"/>
    <w:tmpl w:val="5156AC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E4E9A"/>
    <w:multiLevelType w:val="hybridMultilevel"/>
    <w:tmpl w:val="80F230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C6C86"/>
    <w:multiLevelType w:val="hybridMultilevel"/>
    <w:tmpl w:val="2F38FD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36314"/>
    <w:multiLevelType w:val="hybridMultilevel"/>
    <w:tmpl w:val="60BC75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EC0FD3"/>
    <w:rsid w:val="00120619"/>
    <w:rsid w:val="00E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F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4265</Words>
  <Characters>24314</Characters>
  <Application>Microsoft Office Word</Application>
  <DocSecurity>0</DocSecurity>
  <Lines>202</Lines>
  <Paragraphs>57</Paragraphs>
  <ScaleCrop>false</ScaleCrop>
  <Company/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2013-08-29T01:31:00Z</dcterms:created>
  <dcterms:modified xsi:type="dcterms:W3CDTF">2013-08-29T01:31:00Z</dcterms:modified>
</cp:coreProperties>
</file>